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F" w:rsidRPr="009908FF" w:rsidRDefault="009908FF" w:rsidP="009908FF">
      <w:pPr>
        <w:spacing w:after="0"/>
        <w:ind w:left="-539"/>
        <w:jc w:val="center"/>
        <w:rPr>
          <w:rFonts w:ascii="Times New Roman" w:hAnsi="Times New Roman" w:cs="Times New Roman"/>
          <w:b/>
          <w:bCs/>
          <w:lang w:val="uk-UA"/>
        </w:rPr>
      </w:pPr>
      <w:r w:rsidRPr="009908FF">
        <w:rPr>
          <w:rFonts w:ascii="Times New Roman" w:hAnsi="Times New Roman" w:cs="Times New Roman"/>
          <w:b/>
          <w:lang w:val="uk-UA"/>
        </w:rPr>
        <w:t>ЗАВДАННЯ</w:t>
      </w:r>
      <w:r w:rsidRPr="009908FF">
        <w:rPr>
          <w:rFonts w:ascii="Times New Roman" w:hAnsi="Times New Roman" w:cs="Times New Roman"/>
          <w:b/>
          <w:bCs/>
          <w:lang w:val="uk-UA"/>
        </w:rPr>
        <w:t xml:space="preserve">  </w:t>
      </w:r>
    </w:p>
    <w:p w:rsidR="009908FF" w:rsidRPr="009908FF" w:rsidRDefault="009908FF" w:rsidP="009908FF">
      <w:pPr>
        <w:spacing w:after="0"/>
        <w:ind w:left="-539"/>
        <w:jc w:val="center"/>
        <w:rPr>
          <w:rFonts w:ascii="Times New Roman" w:hAnsi="Times New Roman" w:cs="Times New Roman"/>
          <w:b/>
          <w:bCs/>
          <w:lang w:val="uk-UA"/>
        </w:rPr>
      </w:pPr>
      <w:r w:rsidRPr="009908FF">
        <w:rPr>
          <w:rFonts w:ascii="Times New Roman" w:hAnsi="Times New Roman" w:cs="Times New Roman"/>
          <w:b/>
          <w:bCs/>
          <w:lang w:val="uk-UA"/>
        </w:rPr>
        <w:t>І  ЕТАПУ ВСЕУКРАЇНСЬКОЇ УЧНІВСЬКОЇ ОЛІМПІАДИ З АСТРОНОМІЇ</w:t>
      </w:r>
    </w:p>
    <w:p w:rsidR="009908FF" w:rsidRPr="00331251" w:rsidRDefault="009908FF" w:rsidP="009908F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251">
        <w:rPr>
          <w:rFonts w:ascii="Times New Roman" w:hAnsi="Times New Roman" w:cs="Times New Roman"/>
          <w:b/>
          <w:sz w:val="28"/>
          <w:szCs w:val="28"/>
          <w:lang w:val="uk-UA"/>
        </w:rPr>
        <w:t>І теоретичний тур</w:t>
      </w:r>
      <w:r w:rsidRPr="009908FF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:rsidR="009908FF" w:rsidRPr="00331251" w:rsidRDefault="009908FF" w:rsidP="009908F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1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(1 бал)  Скільки на Землі триває Новий рік (дата 1 січня)? Відповідь поясніть.</w:t>
      </w:r>
    </w:p>
    <w:p w:rsidR="009908FF" w:rsidRPr="00331251" w:rsidRDefault="009908FF" w:rsidP="009908F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12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31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 бал)  </w:t>
      </w:r>
      <w:r w:rsidRPr="00331251"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чого більше – зірок в Галактиці або комарів на Землі? </w:t>
      </w:r>
      <w:r w:rsidRPr="00331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(1 бал) Як зміниться зображення повного Місяця в полі зору телескопа, якщо перекрити нижню половину об</w:t>
      </w:r>
      <w:r w:rsidRPr="0033125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331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єктива</w:t>
      </w:r>
      <w:proofErr w:type="spellEnd"/>
      <w:r w:rsidRPr="00331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9908FF" w:rsidRPr="00331251" w:rsidRDefault="009908FF" w:rsidP="009908FF">
      <w:pPr>
        <w:pStyle w:val="a3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1251">
        <w:rPr>
          <w:rFonts w:ascii="Times New Roman" w:hAnsi="Times New Roman"/>
          <w:color w:val="000000"/>
          <w:sz w:val="28"/>
          <w:szCs w:val="28"/>
          <w:lang w:val="uk-UA"/>
        </w:rPr>
        <w:t>(3 бали) У</w:t>
      </w:r>
      <w:r w:rsidRPr="00331251">
        <w:rPr>
          <w:rFonts w:ascii="Times New Roman" w:hAnsi="Times New Roman"/>
          <w:sz w:val="28"/>
          <w:szCs w:val="28"/>
          <w:lang w:val="uk-UA"/>
        </w:rPr>
        <w:t xml:space="preserve"> 2012 році спостерігатимуться сонячні затемнення: 20 травня 2012</w:t>
      </w:r>
      <w:r w:rsidRPr="00331251">
        <w:rPr>
          <w:rFonts w:ascii="Times New Roman" w:hAnsi="Times New Roman"/>
          <w:sz w:val="28"/>
          <w:szCs w:val="28"/>
        </w:rPr>
        <w:t xml:space="preserve"> року</w:t>
      </w:r>
      <w:r w:rsidRPr="00331251">
        <w:rPr>
          <w:rFonts w:ascii="Times New Roman" w:hAnsi="Times New Roman"/>
          <w:sz w:val="28"/>
          <w:szCs w:val="28"/>
          <w:lang w:val="uk-UA"/>
        </w:rPr>
        <w:t xml:space="preserve"> – кільцеподібне сонячне затемнення і 13 листопада 2012 року – повне сонячне. Поясніть, при яких фазах Місяця вони спостерігатимуться? За яких умов (співвідношеннях розмірів небесних тіл і відстаней між ними) на планеті можливе повне сонячне затемнення, що дозволяє спостерігати сонячну корону? Зробіть пояснюючий малюнок. Чому на Землі можливе як повне, так і кільцеподібне сонячне затемнення?</w:t>
      </w:r>
    </w:p>
    <w:p w:rsidR="009908FF" w:rsidRPr="002B7839" w:rsidRDefault="009908FF" w:rsidP="009908FF">
      <w:pPr>
        <w:pStyle w:val="a3"/>
        <w:numPr>
          <w:ilvl w:val="0"/>
          <w:numId w:val="2"/>
        </w:numPr>
        <w:tabs>
          <w:tab w:val="left" w:pos="993"/>
        </w:tabs>
        <w:ind w:left="0" w:firstLine="621"/>
        <w:jc w:val="both"/>
        <w:rPr>
          <w:rFonts w:ascii="Times New Roman" w:hAnsi="Times New Roman"/>
          <w:sz w:val="28"/>
          <w:szCs w:val="28"/>
          <w:lang w:val="uk-UA"/>
        </w:rPr>
      </w:pPr>
      <w:r w:rsidRPr="002B7839">
        <w:rPr>
          <w:rFonts w:ascii="Times New Roman" w:hAnsi="Times New Roman"/>
          <w:sz w:val="28"/>
          <w:szCs w:val="28"/>
          <w:lang w:val="uk-UA"/>
        </w:rPr>
        <w:t>(5 балів) Астероїд має ту ж щільність, що і Земля, а його радіус менший земного в 100 разів. Скільки знадобиться палива, що викидається із сопла ракети зі швидкістю 3 км/с, щоб космічний апарат масою 1000 кг (без урахування палива) зміг покинути астероїд.</w:t>
      </w:r>
    </w:p>
    <w:p w:rsidR="009908FF" w:rsidRPr="00331251" w:rsidRDefault="009908FF" w:rsidP="009908FF">
      <w:pPr>
        <w:pStyle w:val="a3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125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909320</wp:posOffset>
            </wp:positionV>
            <wp:extent cx="2769235" cy="16871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34" t="5885" r="11860"/>
                    <a:stretch/>
                  </pic:blipFill>
                  <pic:spPr bwMode="auto">
                    <a:xfrm>
                      <a:off x="0" y="0"/>
                      <a:ext cx="27692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31251">
        <w:rPr>
          <w:rFonts w:ascii="Times New Roman" w:hAnsi="Times New Roman"/>
          <w:sz w:val="28"/>
          <w:szCs w:val="28"/>
          <w:lang w:val="uk-UA"/>
        </w:rPr>
        <w:t xml:space="preserve">(4 бали) З борту автоматичної міжпланетної  станції зроблено знімок супутника Юпітера </w:t>
      </w:r>
      <w:proofErr w:type="spellStart"/>
      <w:r w:rsidRPr="00331251">
        <w:rPr>
          <w:rFonts w:ascii="Times New Roman" w:hAnsi="Times New Roman"/>
          <w:sz w:val="28"/>
          <w:szCs w:val="28"/>
          <w:lang w:val="uk-UA"/>
        </w:rPr>
        <w:t>Іо</w:t>
      </w:r>
      <w:proofErr w:type="spellEnd"/>
      <w:r w:rsidRPr="00331251">
        <w:rPr>
          <w:rFonts w:ascii="Times New Roman" w:hAnsi="Times New Roman"/>
          <w:sz w:val="28"/>
          <w:szCs w:val="28"/>
          <w:lang w:val="uk-UA"/>
        </w:rPr>
        <w:t xml:space="preserve">. На лімбі добре видно виверження вулкана. За фотографією вдалося визначити висоту викиду, що становить 123 км. Знаючи, що радіус </w:t>
      </w:r>
      <w:proofErr w:type="spellStart"/>
      <w:r w:rsidRPr="00331251">
        <w:rPr>
          <w:rFonts w:ascii="Times New Roman" w:hAnsi="Times New Roman"/>
          <w:sz w:val="28"/>
          <w:szCs w:val="28"/>
          <w:lang w:val="uk-UA"/>
        </w:rPr>
        <w:t>Іо</w:t>
      </w:r>
      <w:proofErr w:type="spellEnd"/>
      <w:r w:rsidRPr="00331251">
        <w:rPr>
          <w:rFonts w:ascii="Times New Roman" w:hAnsi="Times New Roman"/>
          <w:sz w:val="28"/>
          <w:szCs w:val="28"/>
          <w:lang w:val="uk-UA"/>
        </w:rPr>
        <w:t xml:space="preserve"> дорівнює 1820 км, маса – 8,94∙1022 кг, визначте швидкість викиду вулканічного матеріалу з кратеру вулкана.</w:t>
      </w:r>
    </w:p>
    <w:p w:rsidR="009908FF" w:rsidRDefault="009908FF" w:rsidP="009908F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1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Практичний тур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9908FF" w:rsidRPr="00331251" w:rsidRDefault="009908FF" w:rsidP="009908F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1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Завдання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331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31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31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</w:t>
      </w:r>
      <w:r w:rsidRPr="00331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9908FF" w:rsidRPr="00331251" w:rsidRDefault="009908FF" w:rsidP="009908FF">
      <w:pPr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пояснити, що зображено на фотографії (рис.1) та описати, як це отримано?</w:t>
      </w:r>
    </w:p>
    <w:p w:rsidR="009908FF" w:rsidRDefault="009908FF" w:rsidP="009908FF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08FF" w:rsidRPr="00C12939" w:rsidRDefault="009908FF" w:rsidP="009908FF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</w:pPr>
      <w:r w:rsidRPr="00C12939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Завдання (3 бали)</w:t>
      </w:r>
    </w:p>
    <w:p w:rsidR="009908FF" w:rsidRPr="00C12939" w:rsidRDefault="009908FF" w:rsidP="00990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937260</wp:posOffset>
            </wp:positionV>
            <wp:extent cx="5281930" cy="2931160"/>
            <wp:effectExtent l="0" t="0" r="0" b="2540"/>
            <wp:wrapSquare wrapText="bothSides"/>
            <wp:docPr id="8" name="Рисунок 8" descr="skyc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c1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9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C1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Встановіть, які сузір’я зображені на </w:t>
      </w:r>
      <w:proofErr w:type="spellStart"/>
      <w:r w:rsidRPr="00C1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“сліпій”</w:t>
      </w:r>
      <w:proofErr w:type="spellEnd"/>
      <w:r w:rsidRPr="00C1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карті, та нанесіть їх контури. Відмітьте та підпишіть власні назви найбільш яскравих зір. Позначте на карті положення інших астрономічних об’єктів, які знаходяться в цих сузір’ях. </w:t>
      </w:r>
    </w:p>
    <w:p w:rsidR="009908FF" w:rsidRPr="00C12939" w:rsidRDefault="009908FF" w:rsidP="009908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129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Сліпа карта</w:t>
      </w:r>
    </w:p>
    <w:p w:rsidR="009908FF" w:rsidRDefault="009908FF" w:rsidP="009908F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32CCF" w:rsidRPr="009908FF" w:rsidRDefault="009908FF" w:rsidP="009908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20 балів</w:t>
      </w:r>
    </w:p>
    <w:sectPr w:rsidR="00632CCF" w:rsidRPr="009908FF" w:rsidSect="009908FF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0F6"/>
    <w:multiLevelType w:val="hybridMultilevel"/>
    <w:tmpl w:val="B2226066"/>
    <w:lvl w:ilvl="0" w:tplc="557CC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CF17A5"/>
    <w:multiLevelType w:val="hybridMultilevel"/>
    <w:tmpl w:val="DFC04BEC"/>
    <w:lvl w:ilvl="0" w:tplc="2DFA414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908FF"/>
    <w:rsid w:val="00632CCF"/>
    <w:rsid w:val="009908FF"/>
    <w:rsid w:val="009D256C"/>
    <w:rsid w:val="00A9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1</cp:revision>
  <dcterms:created xsi:type="dcterms:W3CDTF">2013-10-13T17:54:00Z</dcterms:created>
  <dcterms:modified xsi:type="dcterms:W3CDTF">2013-10-13T17:56:00Z</dcterms:modified>
</cp:coreProperties>
</file>